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51EB3" w14:textId="1CD5AF6C" w:rsidR="00D94A90" w:rsidRDefault="003A0E0E" w:rsidP="003A0E0E">
      <w:pPr>
        <w:ind w:hanging="99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B77C27" wp14:editId="198F2579">
            <wp:extent cx="6711941" cy="92302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805" cy="923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18EFCEA2" w:rsidR="00EC7D36" w:rsidRPr="00E10640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BA2255" w:rsidRPr="00BA225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F4440A4" w:rsidR="00EC7D36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42D6E190" w:rsidR="00EC7D36" w:rsidRDefault="00EC7D36" w:rsidP="00A07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6AEFC753" w14:textId="5BDB1A7A" w:rsidR="00EC7D36" w:rsidRPr="00BA2255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</w:p>
    <w:p w14:paraId="0BBEAAF3" w14:textId="150FA1B4" w:rsidR="00EC7D36" w:rsidRPr="00F25E33" w:rsidRDefault="00EC7D36" w:rsidP="00BA225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7D5CA83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14:paraId="607A8B4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340DAFD2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14:paraId="3C59D400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14:paraId="7DB04A58" w14:textId="04E9AD0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-механизмы ценообразования на продукцию (услуги), формы оплаты труда в современных условиях;</w:t>
            </w:r>
          </w:p>
          <w:p w14:paraId="487DC3E9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основы маркетинговой деятельности, менеджмента и принципы делового общения;</w:t>
            </w:r>
          </w:p>
          <w:p w14:paraId="118B996A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-основы организации работы коллектива </w:t>
            </w:r>
            <w:r w:rsidRPr="00A0731F">
              <w:rPr>
                <w:sz w:val="26"/>
                <w:szCs w:val="26"/>
                <w:lang w:eastAsia="ru-RU"/>
              </w:rPr>
              <w:lastRenderedPageBreak/>
              <w:t xml:space="preserve">исполнителей; </w:t>
            </w:r>
          </w:p>
          <w:p w14:paraId="4FFC908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14:paraId="00E85611" w14:textId="31EC441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14:paraId="6C3A6FB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18DC996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14:paraId="61F59BDE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6A752887" w14:textId="5918A11F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83372D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14:paraId="58CA388A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14:paraId="60E7DF12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14:paraId="3A65A6A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68B845B0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14:paraId="7880D35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962D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8C05C8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C67D6F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0C6D282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56868E21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3077E14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17C82EE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F51CF7A" w14:textId="77777777" w:rsidR="00BA2255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14:paraId="75BC3574" w14:textId="31746377" w:rsidR="00291C67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8034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  <w:p w14:paraId="0AAE2C60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заготовок и схемы их базирования. </w:t>
            </w:r>
          </w:p>
          <w:p w14:paraId="56E91E6A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14:paraId="4840A38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1.4. Разрабатывать и внедрять управляющие программы обработки деталей. </w:t>
            </w:r>
          </w:p>
          <w:p w14:paraId="72CEFFEF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  <w:p w14:paraId="0A3D580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Участвовать в планировании и организации работы структурного подразделения. </w:t>
            </w:r>
          </w:p>
          <w:p w14:paraId="6E65F2A8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2.2. Участвовать в руководстве работой структурного подразделения. </w:t>
            </w:r>
          </w:p>
          <w:p w14:paraId="581AFE2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подразделения. </w:t>
            </w:r>
          </w:p>
          <w:p w14:paraId="1E9435C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  <w:p w14:paraId="2B0A4362" w14:textId="36E0859D" w:rsidR="00291C67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03F5A80" w14:textId="1CA4DF2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1279D7" w14:textId="77777777" w:rsidR="00612EA1" w:rsidRPr="00A0731F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392BB92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90D1B66" w14:textId="6545CAA2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14:paraId="610959A0" w14:textId="5D6A10A3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  <w:proofErr w:type="gramEnd"/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  <w:proofErr w:type="gramEnd"/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  <w:proofErr w:type="gramEnd"/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  <w:proofErr w:type="gramEnd"/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  <w:proofErr w:type="gramEnd"/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  <w:proofErr w:type="gramEnd"/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  <w:proofErr w:type="gramEnd"/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  <w:proofErr w:type="gramEnd"/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  <w:proofErr w:type="gramEnd"/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  <w:proofErr w:type="gramEnd"/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  <w:proofErr w:type="gramEnd"/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  <w:proofErr w:type="gramEnd"/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  <w:proofErr w:type="gramEnd"/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  <w:proofErr w:type="gramEnd"/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  <w:proofErr w:type="gramEnd"/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  <w:proofErr w:type="gramEnd"/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  <w:proofErr w:type="gramEnd"/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  <w:proofErr w:type="gramEnd"/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  <w:proofErr w:type="gramEnd"/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  <w:proofErr w:type="gramEnd"/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  <w:proofErr w:type="gramEnd"/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  <w:proofErr w:type="gramEnd"/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  <w:proofErr w:type="gramEnd"/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  <w:proofErr w:type="gramEnd"/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  <w:proofErr w:type="gramEnd"/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  <w:proofErr w:type="gramEnd"/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  <w:proofErr w:type="gramEnd"/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  <w:proofErr w:type="gramEnd"/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  <w:proofErr w:type="gramEnd"/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  <w:proofErr w:type="gramEnd"/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  <w:proofErr w:type="gramEnd"/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  <w:proofErr w:type="gramEnd"/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  <w:proofErr w:type="gramEnd"/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  <w:proofErr w:type="gramEnd"/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  <w:proofErr w:type="gramEnd"/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  <w:proofErr w:type="gramEnd"/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  <w:proofErr w:type="gramEnd"/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  <w:proofErr w:type="gramEnd"/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  <w:proofErr w:type="gramEnd"/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  <w:proofErr w:type="gramEnd"/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  <w:proofErr w:type="gramEnd"/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  <w:proofErr w:type="gramEnd"/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  <w:proofErr w:type="gramEnd"/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))  конкуренция</w:t>
      </w:r>
      <w:proofErr w:type="gramEnd"/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Источники и структура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капитальных  вложений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proofErr w:type="gram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  выбыло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3800 тыс. руб. Прибыль от внереализационных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операций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Себестоимость 1 тонны продукции – 12480 руб. Оптовая цена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</w:t>
      </w:r>
      <w:proofErr w:type="spellStart"/>
      <w:r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iCs/>
          <w:sz w:val="26"/>
          <w:szCs w:val="26"/>
        </w:rPr>
        <w:t>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 творческая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Фирма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экономике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10. В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учредительных  документах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Отношение среднегодовой стоимости основных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 к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простая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сдельная,  тарифная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часть стоимости товара, включающая в денежной форме затраты на его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производства  любого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3) издержки, которые несет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фирма  даже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убыток)  от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продукция,  отгруженная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ожидаемая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1.) превышение затрат по основной деятельности, относимых на себестоимость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 над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3 проанализировать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и  оценить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онцентрации производства по отраслям промышленности РБ </w:t>
      </w:r>
      <w:proofErr w:type="gramStart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 2004</w:t>
      </w:r>
      <w:proofErr w:type="gramEnd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тоимость основных средств, </w:t>
            </w:r>
            <w:proofErr w:type="spellStart"/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выпуска продукции в цеху в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отчетном  периоде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смены  8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условии выполнения плана цехом рабочему выплачивается премия в размере 20%; за каждый процент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перевыполнения  плана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производственную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 1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A0E0E"/>
    <w:rsid w:val="003B30A3"/>
    <w:rsid w:val="00513127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6387C"/>
    <w:rsid w:val="00AD69EF"/>
    <w:rsid w:val="00B05B8F"/>
    <w:rsid w:val="00B24EA7"/>
    <w:rsid w:val="00B54319"/>
    <w:rsid w:val="00B551EB"/>
    <w:rsid w:val="00BA2255"/>
    <w:rsid w:val="00CC09E9"/>
    <w:rsid w:val="00D24CFB"/>
    <w:rsid w:val="00D74F1B"/>
    <w:rsid w:val="00D83A81"/>
    <w:rsid w:val="00D94A9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44</Pages>
  <Words>12004</Words>
  <Characters>68424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30</cp:revision>
  <dcterms:created xsi:type="dcterms:W3CDTF">2021-10-11T15:50:00Z</dcterms:created>
  <dcterms:modified xsi:type="dcterms:W3CDTF">2022-04-28T02:34:00Z</dcterms:modified>
</cp:coreProperties>
</file>